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6430C">
      <w:pPr>
        <w:spacing w:line="276" w:lineRule="auto"/>
        <w:jc w:val="center"/>
        <w:rPr>
          <w:rFonts w:hint="default" w:ascii="Arial" w:hAnsi="Arial" w:cs="Arial"/>
          <w:b/>
          <w:lang w:val="vi-VN"/>
        </w:rPr>
      </w:pPr>
      <w:r>
        <w:rPr>
          <w:rFonts w:hint="default" w:ascii="Arial" w:hAnsi="Arial" w:cs="Arial"/>
          <w:b/>
          <w:lang w:val="vi-VN"/>
        </w:rPr>
        <w:t>HƯỚNG DẪN CHẤM</w:t>
      </w:r>
      <w:r>
        <w:rPr>
          <w:rFonts w:ascii="Arial" w:hAnsi="Arial" w:cs="Arial"/>
          <w:b/>
        </w:rPr>
        <w:t xml:space="preserve"> </w:t>
      </w:r>
      <w:r>
        <w:rPr>
          <w:rFonts w:hint="default" w:ascii="Arial" w:hAnsi="Arial" w:cs="Arial"/>
          <w:b/>
          <w:lang w:val="vi-VN"/>
        </w:rPr>
        <w:t>BÀI</w:t>
      </w:r>
      <w:r>
        <w:rPr>
          <w:rFonts w:ascii="Arial" w:hAnsi="Arial" w:cs="Arial"/>
          <w:b/>
        </w:rPr>
        <w:t xml:space="preserve"> KIỂM TRA MÔN TOÁN CUỐI </w:t>
      </w:r>
      <w:r>
        <w:rPr>
          <w:rFonts w:hint="default" w:ascii="Arial" w:hAnsi="Arial" w:cs="Arial"/>
          <w:b/>
          <w:lang w:val="vi-VN"/>
        </w:rPr>
        <w:t>NĂM</w:t>
      </w:r>
      <w:bookmarkStart w:id="0" w:name="_GoBack"/>
      <w:bookmarkEnd w:id="0"/>
    </w:p>
    <w:p w14:paraId="2C9713C1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NĂM HỌC 2024 - 2025 </w:t>
      </w:r>
    </w:p>
    <w:p w14:paraId="3ADD9846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LỚP 1</w:t>
      </w:r>
    </w:p>
    <w:p w14:paraId="62278201">
      <w:pPr>
        <w:pStyle w:val="5"/>
        <w:shd w:val="clear" w:color="auto" w:fill="auto"/>
        <w:spacing w:after="0" w:line="398" w:lineRule="exact"/>
        <w:jc w:val="both"/>
        <w:rPr>
          <w:rFonts w:hint="default" w:ascii="Arial" w:hAnsi="Arial" w:cs="Arial"/>
          <w:bCs/>
          <w:lang w:val="vi-VN"/>
        </w:rPr>
      </w:pPr>
      <w:r>
        <w:rPr>
          <w:rFonts w:ascii="Arial" w:hAnsi="Arial" w:cs="Arial"/>
          <w:b/>
          <w:lang w:val="vi-VN"/>
        </w:rPr>
        <w:t xml:space="preserve">Câu 1: (M1) 0,5 điểm: </w:t>
      </w:r>
      <w:r>
        <w:rPr>
          <w:rFonts w:hint="default" w:ascii="Arial" w:hAnsi="Arial" w:cs="Arial"/>
          <w:b w:val="0"/>
          <w:bCs/>
          <w:lang w:val="vi-VN"/>
        </w:rPr>
        <w:t>C</w:t>
      </w:r>
      <w:r>
        <w:rPr>
          <w:rFonts w:ascii="Arial" w:hAnsi="Arial" w:cs="Arial"/>
          <w:bCs/>
          <w:lang w:val="vi-VN"/>
        </w:rPr>
        <w:t xml:space="preserve">. </w:t>
      </w:r>
      <w:r>
        <w:rPr>
          <w:rFonts w:hint="default" w:ascii="Arial" w:hAnsi="Arial" w:cs="Arial"/>
          <w:bCs/>
          <w:lang w:val="vi-VN"/>
        </w:rPr>
        <w:t>18</w:t>
      </w:r>
    </w:p>
    <w:p w14:paraId="20B352A2">
      <w:pPr>
        <w:spacing w:line="276" w:lineRule="auto"/>
        <w:rPr>
          <w:rFonts w:hint="default" w:ascii="Arial" w:hAnsi="Arial" w:cs="Arial"/>
          <w:lang w:val="vi-VN"/>
        </w:rPr>
      </w:pPr>
      <w:r>
        <w:rPr>
          <w:rFonts w:ascii="Arial" w:hAnsi="Arial" w:cs="Arial"/>
          <w:b/>
        </w:rPr>
        <w:t xml:space="preserve">Câu 2: (M1) 0,5 điểm: </w:t>
      </w:r>
      <w:r>
        <w:rPr>
          <w:rFonts w:hint="default" w:ascii="Arial" w:hAnsi="Arial" w:cs="Arial"/>
          <w:b w:val="0"/>
          <w:bCs/>
          <w:lang w:val="vi-VN"/>
        </w:rPr>
        <w:t>D</w:t>
      </w:r>
      <w:r>
        <w:rPr>
          <w:rFonts w:ascii="Arial" w:hAnsi="Arial" w:cs="Arial"/>
          <w:bCs/>
        </w:rPr>
        <w:t xml:space="preserve">. </w:t>
      </w:r>
      <w:r>
        <w:rPr>
          <w:rFonts w:hint="default" w:ascii="Arial" w:hAnsi="Arial" w:cs="Arial"/>
          <w:bCs/>
          <w:lang w:val="vi-VN"/>
        </w:rPr>
        <w:t>70</w:t>
      </w:r>
    </w:p>
    <w:p w14:paraId="1A75C468">
      <w:pPr>
        <w:pStyle w:val="5"/>
        <w:shd w:val="clear" w:color="auto" w:fill="auto"/>
        <w:spacing w:after="0" w:line="398" w:lineRule="exact"/>
        <w:jc w:val="both"/>
        <w:rPr>
          <w:rFonts w:hint="default" w:ascii="Arial" w:hAnsi="Arial" w:cs="Arial"/>
          <w:lang w:val="vi-VN"/>
        </w:rPr>
      </w:pPr>
      <w:r>
        <w:rPr>
          <w:rFonts w:ascii="Arial" w:hAnsi="Arial" w:cs="Arial"/>
          <w:b/>
        </w:rPr>
        <w:t xml:space="preserve">Câu 3: (M1) </w:t>
      </w:r>
      <w:r>
        <w:rPr>
          <w:rFonts w:ascii="Arial" w:hAnsi="Arial" w:cs="Arial"/>
          <w:b/>
          <w:lang w:val="vi-VN"/>
        </w:rPr>
        <w:t>0,5</w:t>
      </w:r>
      <w:r>
        <w:rPr>
          <w:rFonts w:ascii="Arial" w:hAnsi="Arial" w:cs="Arial"/>
          <w:b/>
        </w:rPr>
        <w:t xml:space="preserve"> điểm</w:t>
      </w:r>
      <w:r>
        <w:rPr>
          <w:rFonts w:ascii="Arial" w:hAnsi="Arial" w:cs="Arial"/>
          <w:b/>
          <w:lang w:val="vi-VN"/>
        </w:rPr>
        <w:t xml:space="preserve">: </w:t>
      </w:r>
      <w:r>
        <w:rPr>
          <w:rFonts w:hint="default" w:ascii="Arial" w:hAnsi="Arial" w:cs="Arial"/>
          <w:b w:val="0"/>
          <w:bCs/>
          <w:lang w:val="vi-VN"/>
        </w:rPr>
        <w:t>D</w:t>
      </w:r>
      <w:r>
        <w:rPr>
          <w:rFonts w:ascii="Arial" w:hAnsi="Arial" w:cs="Arial"/>
          <w:bCs/>
          <w:lang w:val="vi-VN"/>
        </w:rPr>
        <w:t>.</w:t>
      </w:r>
      <w:r>
        <w:rPr>
          <w:rFonts w:ascii="Arial" w:hAnsi="Arial" w:cs="Arial"/>
          <w:b/>
          <w:lang w:val="vi-VN"/>
        </w:rPr>
        <w:t xml:space="preserve"> </w:t>
      </w:r>
      <w:r>
        <w:rPr>
          <w:rFonts w:hint="default" w:ascii="Arial" w:hAnsi="Arial" w:cs="Arial"/>
          <w:b w:val="0"/>
          <w:bCs/>
          <w:lang w:val="vi-VN"/>
        </w:rPr>
        <w:t>30 cm</w:t>
      </w:r>
    </w:p>
    <w:p w14:paraId="32FC7C0F">
      <w:pPr>
        <w:pStyle w:val="5"/>
        <w:shd w:val="clear" w:color="auto" w:fill="auto"/>
        <w:spacing w:after="0" w:line="398" w:lineRule="exact"/>
        <w:jc w:val="both"/>
        <w:rPr>
          <w:rFonts w:hint="default" w:ascii="Arial" w:hAnsi="Arial" w:cs="Arial"/>
          <w:b/>
          <w:bCs/>
          <w:lang w:val="vi-VN"/>
        </w:rPr>
      </w:pPr>
      <w:r>
        <w:rPr>
          <w:rFonts w:ascii="Arial" w:hAnsi="Arial" w:cs="Arial"/>
          <w:b/>
          <w:bCs/>
          <w:lang w:val="vi-VN"/>
        </w:rPr>
        <w:t>Câu 4: (M</w:t>
      </w:r>
      <w:r>
        <w:rPr>
          <w:rFonts w:hint="default" w:ascii="Arial" w:hAnsi="Arial" w:cs="Arial"/>
          <w:b/>
          <w:bCs/>
          <w:lang w:val="vi-VN"/>
        </w:rPr>
        <w:t>2</w:t>
      </w:r>
      <w:r>
        <w:rPr>
          <w:rFonts w:ascii="Arial" w:hAnsi="Arial" w:cs="Arial"/>
          <w:b/>
          <w:bCs/>
          <w:lang w:val="vi-VN"/>
        </w:rPr>
        <w:t xml:space="preserve">) 0,5 điểm: </w:t>
      </w:r>
      <w:r>
        <w:rPr>
          <w:rFonts w:hint="default" w:ascii="Arial" w:hAnsi="Arial" w:cs="Arial"/>
          <w:b w:val="0"/>
          <w:bCs w:val="0"/>
          <w:lang w:val="vi-VN"/>
        </w:rPr>
        <w:t>C</w:t>
      </w:r>
      <w:r>
        <w:rPr>
          <w:rFonts w:ascii="Arial" w:hAnsi="Arial" w:cs="Arial"/>
          <w:lang w:val="vi-VN"/>
        </w:rPr>
        <w:t xml:space="preserve">. </w:t>
      </w:r>
      <w:r>
        <w:rPr>
          <w:rFonts w:hint="default" w:ascii="Arial" w:hAnsi="Arial" w:cs="Arial"/>
          <w:lang w:val="vi-VN"/>
        </w:rPr>
        <w:t>1</w:t>
      </w:r>
      <w:r>
        <w:rPr>
          <w:rFonts w:ascii="Arial" w:hAnsi="Arial" w:cs="Arial"/>
          <w:lang w:val="vi-VN"/>
        </w:rPr>
        <w:t>0</w:t>
      </w:r>
      <w:r>
        <w:rPr>
          <w:rFonts w:hint="default" w:ascii="Arial" w:hAnsi="Arial" w:cs="Arial"/>
          <w:lang w:val="vi-VN"/>
        </w:rPr>
        <w:t xml:space="preserve"> ngày</w:t>
      </w:r>
    </w:p>
    <w:p w14:paraId="1B3020B8">
      <w:pPr>
        <w:spacing w:line="276" w:lineRule="auto"/>
        <w:jc w:val="both"/>
        <w:rPr>
          <w:rFonts w:hint="default" w:ascii="Arial" w:hAnsi="Arial" w:eastAsia="Calibri" w:cs="Arial"/>
          <w:b/>
          <w:lang w:val="vi-VN"/>
        </w:rPr>
      </w:pPr>
      <w:r>
        <w:rPr>
          <w:rFonts w:ascii="Arial" w:hAnsi="Arial" w:cs="Arial"/>
          <w:b/>
        </w:rPr>
        <w:t>Câu</w:t>
      </w:r>
      <w:r>
        <w:rPr>
          <w:rFonts w:ascii="Arial" w:hAnsi="Arial" w:eastAsia="Calibri" w:cs="Arial"/>
          <w:b/>
        </w:rPr>
        <w:t xml:space="preserve"> 5: (M</w:t>
      </w:r>
      <w:r>
        <w:rPr>
          <w:rFonts w:hint="default" w:ascii="Arial" w:hAnsi="Arial" w:eastAsia="Calibri" w:cs="Arial"/>
          <w:b/>
          <w:lang w:val="vi-VN"/>
        </w:rPr>
        <w:t>1</w:t>
      </w:r>
      <w:r>
        <w:rPr>
          <w:rFonts w:ascii="Arial" w:hAnsi="Arial" w:eastAsia="Calibri" w:cs="Arial"/>
          <w:b/>
        </w:rPr>
        <w:t>)  0,5 điểm</w:t>
      </w:r>
      <w:r>
        <w:rPr>
          <w:rFonts w:hint="default" w:ascii="Arial" w:hAnsi="Arial" w:eastAsia="Calibri" w:cs="Arial"/>
          <w:b/>
          <w:lang w:val="vi-VN"/>
        </w:rPr>
        <w:t xml:space="preserve">: </w:t>
      </w:r>
      <w:r>
        <w:rPr>
          <w:rFonts w:hint="default" w:ascii="Arial" w:hAnsi="Arial" w:eastAsia="Calibri" w:cs="Arial"/>
          <w:b w:val="0"/>
          <w:bCs/>
          <w:lang w:val="vi-VN"/>
        </w:rPr>
        <w:t>4 cm</w:t>
      </w:r>
    </w:p>
    <w:p w14:paraId="37983AA5">
      <w:pPr>
        <w:pStyle w:val="6"/>
        <w:spacing w:line="276" w:lineRule="auto"/>
        <w:ind w:left="0"/>
        <w:jc w:val="both"/>
        <w:rPr>
          <w:rFonts w:ascii="Arial" w:hAnsi="Arial" w:cs="Arial"/>
          <w:b/>
          <w:sz w:val="28"/>
          <w:lang w:val="vi-VN"/>
        </w:rPr>
      </w:pPr>
      <w:r>
        <w:rPr>
          <w:rFonts w:ascii="Arial" w:hAnsi="Arial" w:cs="Arial"/>
          <w:b/>
          <w:bCs/>
          <w:sz w:val="28"/>
          <w:lang w:val="vi-VN"/>
        </w:rPr>
        <w:t>Câu 6:</w:t>
      </w:r>
      <w:r>
        <w:rPr>
          <w:rFonts w:ascii="Arial" w:hAnsi="Arial" w:cs="Arial"/>
          <w:b/>
          <w:sz w:val="28"/>
          <w:lang w:val="vi-VN"/>
        </w:rPr>
        <w:t xml:space="preserve"> (M1) 0,5 điểm</w:t>
      </w:r>
    </w:p>
    <w:p w14:paraId="5AAAAAC1">
      <w:pPr>
        <w:tabs>
          <w:tab w:val="left" w:pos="6804"/>
        </w:tabs>
        <w:spacing w:line="276" w:lineRule="auto"/>
        <w:rPr>
          <w:rFonts w:hint="default" w:ascii="Arial" w:hAnsi="Arial" w:cs="Arial"/>
          <w:b/>
          <w:bCs/>
          <w:color w:val="000000"/>
          <w:sz w:val="28"/>
          <w:szCs w:val="28"/>
          <w:lang w:val="vi-VN"/>
        </w:rPr>
      </w:pPr>
      <w:r>
        <w:rPr>
          <w:rFonts w:hint="default" w:ascii="Arial" w:hAnsi="Arial" w:cs="Arial"/>
          <w:color w:val="000000"/>
          <w:sz w:val="28"/>
          <w:szCs w:val="28"/>
          <w:lang w:val="pl-PL"/>
        </w:rPr>
        <w:t xml:space="preserve"> 28 + 51 = </w:t>
      </w:r>
      <w:r>
        <w:rPr>
          <w:rFonts w:hint="default" w:ascii="Arial" w:hAnsi="Arial" w:cs="Arial"/>
          <w:color w:val="000000"/>
          <w:sz w:val="28"/>
          <w:szCs w:val="28"/>
          <w:lang w:val="vi-VN"/>
        </w:rPr>
        <w:t>79</w:t>
      </w:r>
      <w:r>
        <w:rPr>
          <w:rFonts w:hint="default" w:ascii="Arial" w:hAnsi="Arial" w:cs="Arial"/>
          <w:color w:val="000000"/>
          <w:sz w:val="28"/>
          <w:szCs w:val="28"/>
          <w:lang w:val="pl-PL"/>
        </w:rPr>
        <w:t xml:space="preserve">  </w:t>
      </w:r>
      <w:r>
        <w:rPr>
          <w:rFonts w:hint="default" w:ascii="Arial" w:hAnsi="Arial" w:cs="Arial"/>
          <w:b/>
          <w:bCs/>
          <w:color w:val="000000"/>
          <w:sz w:val="28"/>
          <w:szCs w:val="28"/>
          <w:lang w:val="vi-VN"/>
        </w:rPr>
        <w:t>Đ</w:t>
      </w:r>
      <w:r>
        <w:rPr>
          <w:rFonts w:hint="default" w:ascii="Arial" w:hAnsi="Arial" w:cs="Arial"/>
          <w:color w:val="000000"/>
          <w:sz w:val="28"/>
          <w:szCs w:val="28"/>
          <w:lang w:val="pl-PL"/>
        </w:rPr>
        <w:t xml:space="preserve">                             96 - 36</w:t>
      </w:r>
      <w:r>
        <w:rPr>
          <w:rFonts w:hint="default" w:ascii="Arial" w:hAnsi="Arial" w:cs="Arial"/>
          <w:color w:val="00B0F0"/>
          <w:sz w:val="28"/>
          <w:szCs w:val="28"/>
          <w:lang w:val="pl-PL"/>
        </w:rPr>
        <w:t xml:space="preserve"> </w:t>
      </w:r>
      <w:r>
        <w:rPr>
          <w:rFonts w:hint="default" w:ascii="Arial" w:hAnsi="Arial" w:cs="Arial"/>
          <w:color w:val="000000"/>
          <w:sz w:val="28"/>
          <w:szCs w:val="28"/>
          <w:lang w:val="pl-PL"/>
        </w:rPr>
        <w:t xml:space="preserve">= </w:t>
      </w:r>
      <w:r>
        <w:rPr>
          <w:rFonts w:hint="default" w:ascii="Arial" w:hAnsi="Arial" w:cs="Arial"/>
          <w:color w:val="000000"/>
          <w:sz w:val="28"/>
          <w:szCs w:val="28"/>
          <w:lang w:val="vi-VN"/>
        </w:rPr>
        <w:t>6</w:t>
      </w:r>
      <w:r>
        <w:rPr>
          <w:rFonts w:hint="default" w:ascii="Arial" w:hAnsi="Arial" w:cs="Arial"/>
          <w:color w:val="000000"/>
          <w:sz w:val="28"/>
          <w:szCs w:val="28"/>
          <w:lang w:val="pl-PL"/>
        </w:rPr>
        <w:t xml:space="preserve">5 </w:t>
      </w:r>
      <w:r>
        <w:rPr>
          <w:rFonts w:hint="default" w:ascii="Arial" w:hAnsi="Arial" w:cs="Arial"/>
          <w:color w:val="000000"/>
          <w:sz w:val="28"/>
          <w:szCs w:val="28"/>
          <w:lang w:val="vi-VN"/>
        </w:rPr>
        <w:t xml:space="preserve"> </w:t>
      </w:r>
      <w:r>
        <w:rPr>
          <w:rFonts w:hint="default" w:ascii="Arial" w:hAnsi="Arial" w:cs="Arial"/>
          <w:b/>
          <w:bCs/>
          <w:color w:val="000000"/>
          <w:sz w:val="28"/>
          <w:szCs w:val="28"/>
          <w:lang w:val="vi-VN"/>
        </w:rPr>
        <w:t>S</w:t>
      </w:r>
    </w:p>
    <w:p w14:paraId="5B90349A">
      <w:pPr>
        <w:pStyle w:val="6"/>
        <w:spacing w:line="276" w:lineRule="auto"/>
        <w:ind w:left="0"/>
        <w:jc w:val="both"/>
        <w:rPr>
          <w:rFonts w:ascii="Arial" w:hAnsi="Arial" w:cs="Arial"/>
          <w:b/>
          <w:sz w:val="28"/>
          <w:lang w:val="vi-VN"/>
        </w:rPr>
      </w:pPr>
      <w:r>
        <w:rPr>
          <w:rFonts w:ascii="Arial" w:hAnsi="Arial" w:cs="Arial"/>
          <w:b/>
          <w:sz w:val="28"/>
          <w:lang w:val="vi-VN"/>
        </w:rPr>
        <w:t xml:space="preserve">Câu 7: (M2) 0,5 điểm: </w:t>
      </w:r>
    </w:p>
    <w:p w14:paraId="0CBDD576">
      <w:pPr>
        <w:spacing w:line="360" w:lineRule="auto"/>
        <w:rPr>
          <w:rFonts w:hint="default" w:ascii="Arial" w:hAnsi="Arial" w:cs="Arial"/>
          <w:sz w:val="28"/>
          <w:szCs w:val="28"/>
        </w:rPr>
      </w:pPr>
      <w:r>
        <w:rPr>
          <w:rFonts w:hint="default" w:ascii="Arial" w:hAnsi="Arial" w:cs="Arial"/>
          <w:sz w:val="28"/>
          <w:szCs w:val="28"/>
        </w:rPr>
        <w:t>- Hình bên c</w:t>
      </w:r>
      <w:r>
        <w:rPr>
          <w:rFonts w:hint="default" w:ascii="Arial" w:hAnsi="Arial" w:cs="Arial"/>
          <w:sz w:val="28"/>
          <w:szCs w:val="28"/>
          <w:lang w:val="vi-VN"/>
        </w:rPr>
        <w:t xml:space="preserve">ó </w:t>
      </w:r>
      <w:r>
        <w:rPr>
          <w:rFonts w:hint="default" w:ascii="Arial" w:hAnsi="Arial" w:cs="Arial"/>
          <w:b/>
          <w:bCs/>
          <w:sz w:val="28"/>
          <w:szCs w:val="28"/>
          <w:lang w:val="vi-VN"/>
        </w:rPr>
        <w:t>3</w:t>
      </w:r>
      <w:r>
        <w:rPr>
          <w:rFonts w:hint="default" w:ascii="Arial" w:hAnsi="Arial" w:cs="Arial"/>
          <w:sz w:val="28"/>
          <w:szCs w:val="28"/>
        </w:rPr>
        <w:t xml:space="preserve"> hình vuông</w:t>
      </w:r>
    </w:p>
    <w:p w14:paraId="6CBD6475">
      <w:pPr>
        <w:pStyle w:val="6"/>
        <w:spacing w:line="276" w:lineRule="auto"/>
        <w:ind w:left="0"/>
        <w:jc w:val="both"/>
        <w:rPr>
          <w:rFonts w:ascii="Arial" w:hAnsi="Arial" w:cs="Arial"/>
          <w:b/>
          <w:sz w:val="28"/>
          <w:lang w:val="vi-VN"/>
        </w:rPr>
      </w:pPr>
      <w:r>
        <w:rPr>
          <w:rFonts w:hint="default" w:ascii="Arial" w:hAnsi="Arial" w:cs="Arial"/>
          <w:sz w:val="28"/>
          <w:szCs w:val="28"/>
        </w:rPr>
        <w:t xml:space="preserve">- Hình bên có </w:t>
      </w:r>
      <w:r>
        <w:rPr>
          <w:rFonts w:hint="default" w:ascii="Arial" w:hAnsi="Arial" w:cs="Arial"/>
          <w:b/>
          <w:bCs/>
          <w:sz w:val="28"/>
          <w:szCs w:val="28"/>
          <w:lang w:val="vi-VN"/>
        </w:rPr>
        <w:t>3</w:t>
      </w:r>
      <w:r>
        <w:rPr>
          <w:rFonts w:hint="default" w:ascii="Arial" w:hAnsi="Arial" w:cs="Arial"/>
          <w:sz w:val="28"/>
          <w:szCs w:val="28"/>
        </w:rPr>
        <w:t xml:space="preserve"> hình tam giác</w:t>
      </w:r>
    </w:p>
    <w:p w14:paraId="463EE138">
      <w:pPr>
        <w:pStyle w:val="6"/>
        <w:spacing w:line="276" w:lineRule="auto"/>
        <w:ind w:left="0"/>
        <w:jc w:val="both"/>
        <w:rPr>
          <w:rFonts w:hint="default" w:ascii="Arial" w:hAnsi="Arial" w:cs="Arial"/>
          <w:bCs/>
          <w:sz w:val="28"/>
          <w:lang w:val="vi-VN"/>
        </w:rPr>
      </w:pPr>
      <w:r>
        <w:rPr>
          <w:rFonts w:ascii="Arial" w:hAnsi="Arial" w:cs="Arial"/>
          <w:b/>
          <w:sz w:val="28"/>
          <w:lang w:val="vi-VN"/>
        </w:rPr>
        <w:t>Câu 8: (M1) 0,5 điểm:</w:t>
      </w:r>
      <w:r>
        <w:rPr>
          <w:rFonts w:ascii="Arial" w:hAnsi="Arial" w:cs="Arial"/>
          <w:bCs/>
          <w:sz w:val="28"/>
          <w:lang w:val="vi-VN"/>
        </w:rPr>
        <w:t xml:space="preserve"> C. </w:t>
      </w:r>
      <w:r>
        <w:rPr>
          <w:rFonts w:hint="default" w:ascii="Arial" w:hAnsi="Arial" w:cs="Arial"/>
          <w:bCs/>
          <w:sz w:val="28"/>
          <w:lang w:val="vi-VN"/>
        </w:rPr>
        <w:t>=</w:t>
      </w:r>
    </w:p>
    <w:p w14:paraId="7553030C">
      <w:pPr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PHẦN II: TỰ LUẬN</w:t>
      </w:r>
    </w:p>
    <w:p w14:paraId="6B23C2DB">
      <w:pPr>
        <w:spacing w:line="276" w:lineRule="auto"/>
        <w:rPr>
          <w:rFonts w:hint="default" w:ascii="Arial" w:hAnsi="Arial" w:cs="Arial"/>
          <w:sz w:val="28"/>
          <w:szCs w:val="28"/>
          <w:lang w:val="pl-PL"/>
        </w:rPr>
      </w:pPr>
      <w:r>
        <w:rPr>
          <w:rFonts w:hint="default" w:ascii="Arial" w:hAnsi="Arial" w:cs="Arial"/>
          <w:b/>
          <w:sz w:val="28"/>
          <w:szCs w:val="28"/>
          <w:lang w:val="pl-PL"/>
        </w:rPr>
        <w:t xml:space="preserve">Câu 7: (M1 – 2 điểm) </w:t>
      </w:r>
      <w:r>
        <w:rPr>
          <w:rFonts w:hint="default" w:ascii="Arial" w:hAnsi="Arial" w:cs="Arial"/>
          <w:sz w:val="28"/>
          <w:szCs w:val="28"/>
          <w:lang w:val="pl-PL"/>
        </w:rPr>
        <w:t>Mỗi phần đúng 0,5 điểm</w:t>
      </w:r>
    </w:p>
    <w:p w14:paraId="4CB70EC8">
      <w:pPr>
        <w:spacing w:line="276" w:lineRule="auto"/>
        <w:rPr>
          <w:rFonts w:hint="default" w:ascii="Arial" w:hAnsi="Arial" w:cs="Arial"/>
          <w:b/>
          <w:sz w:val="28"/>
          <w:szCs w:val="28"/>
          <w:lang w:val="vi-VN"/>
        </w:rPr>
      </w:pPr>
      <w:r>
        <w:rPr>
          <w:rFonts w:hint="default" w:ascii="Arial" w:hAnsi="Arial" w:cs="Arial"/>
          <w:b/>
          <w:sz w:val="28"/>
          <w:szCs w:val="28"/>
          <w:lang w:val="pl-PL"/>
        </w:rPr>
        <w:t xml:space="preserve">Câu 8: (M2 – </w:t>
      </w:r>
      <w:r>
        <w:rPr>
          <w:rFonts w:hint="default" w:ascii="Arial" w:hAnsi="Arial" w:cs="Arial"/>
          <w:b/>
          <w:sz w:val="28"/>
          <w:szCs w:val="28"/>
          <w:lang w:val="vi-VN"/>
        </w:rPr>
        <w:t>2</w:t>
      </w:r>
      <w:r>
        <w:rPr>
          <w:rFonts w:hint="default" w:ascii="Arial" w:hAnsi="Arial" w:cs="Arial"/>
          <w:b/>
          <w:sz w:val="28"/>
          <w:szCs w:val="28"/>
          <w:lang w:val="pl-PL"/>
        </w:rPr>
        <w:t xml:space="preserve"> điểm</w:t>
      </w:r>
      <w:r>
        <w:rPr>
          <w:rFonts w:hint="default" w:ascii="Arial" w:hAnsi="Arial" w:cs="Arial"/>
          <w:b/>
          <w:sz w:val="28"/>
          <w:szCs w:val="28"/>
          <w:lang w:val="vi-VN"/>
        </w:rPr>
        <w:t>)</w:t>
      </w:r>
      <w:r>
        <w:rPr>
          <w:rFonts w:hint="default" w:ascii="Arial" w:hAnsi="Arial" w:cs="Arial"/>
          <w:b/>
          <w:sz w:val="28"/>
          <w:szCs w:val="28"/>
          <w:lang w:val="pl-PL"/>
        </w:rPr>
        <w:t>:</w:t>
      </w:r>
      <w:r>
        <w:rPr>
          <w:rFonts w:hint="default" w:ascii="Arial" w:hAnsi="Arial" w:cs="Arial"/>
          <w:b/>
          <w:sz w:val="28"/>
          <w:szCs w:val="28"/>
          <w:lang w:val="vi-VN"/>
        </w:rPr>
        <w:t xml:space="preserve"> </w:t>
      </w:r>
      <w:r>
        <w:rPr>
          <w:rFonts w:hint="default" w:ascii="Arial" w:hAnsi="Arial" w:cs="Arial"/>
          <w:sz w:val="28"/>
          <w:szCs w:val="28"/>
          <w:lang w:val="pl-PL"/>
        </w:rPr>
        <w:t>Mỗi phần đúng 0,5 điểm</w:t>
      </w:r>
    </w:p>
    <w:tbl>
      <w:tblPr>
        <w:tblStyle w:val="4"/>
        <w:tblpPr w:leftFromText="180" w:rightFromText="180" w:vertAnchor="text" w:horzAnchor="page" w:tblpX="1854" w:tblpY="396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F6FC6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3241DFC8">
            <w:pPr>
              <w:spacing w:line="276" w:lineRule="auto"/>
              <w:rPr>
                <w:rFonts w:hint="default" w:ascii="Arial" w:hAnsi="Arial" w:cs="Arial"/>
                <w:b/>
                <w:sz w:val="28"/>
                <w:szCs w:val="28"/>
                <w:vertAlign w:val="baseline"/>
                <w:lang w:val="pl-PL"/>
              </w:rPr>
            </w:pP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  <w:t>64 &gt; 46</w:t>
            </w:r>
          </w:p>
        </w:tc>
        <w:tc>
          <w:tcPr>
            <w:tcW w:w="4261" w:type="dxa"/>
          </w:tcPr>
          <w:p w14:paraId="1B750AFA">
            <w:pPr>
              <w:spacing w:line="276" w:lineRule="auto"/>
              <w:rPr>
                <w:rFonts w:hint="default" w:ascii="Arial" w:hAnsi="Arial" w:cs="Arial"/>
                <w:b/>
                <w:sz w:val="28"/>
                <w:szCs w:val="28"/>
                <w:vertAlign w:val="baseline"/>
                <w:lang w:val="pl-PL"/>
              </w:rPr>
            </w:pP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  <w:t xml:space="preserve">56 </w:t>
            </w: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vi-VN"/>
              </w:rPr>
              <w:t>&lt;</w:t>
            </w: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  <w:t>59</w:t>
            </w:r>
          </w:p>
        </w:tc>
      </w:tr>
      <w:tr w14:paraId="17F99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6F75101B">
            <w:pPr>
              <w:spacing w:line="276" w:lineRule="auto"/>
              <w:rPr>
                <w:rFonts w:hint="default" w:ascii="Arial" w:hAnsi="Arial" w:cs="Arial"/>
                <w:b/>
                <w:sz w:val="28"/>
                <w:szCs w:val="28"/>
                <w:vertAlign w:val="baseline"/>
                <w:lang w:val="pl-PL"/>
              </w:rPr>
            </w:pPr>
            <w:r>
              <w:rPr>
                <w:rFonts w:hint="default" w:ascii="Arial" w:hAnsi="Arial" w:cs="Arial"/>
                <w:iCs/>
                <w:sz w:val="28"/>
                <w:szCs w:val="28"/>
                <w:lang w:val="nl-NL"/>
              </w:rPr>
              <w:t>10 + 50 &gt; 50</w:t>
            </w:r>
          </w:p>
        </w:tc>
        <w:tc>
          <w:tcPr>
            <w:tcW w:w="4261" w:type="dxa"/>
          </w:tcPr>
          <w:p w14:paraId="03BF4B1B">
            <w:pPr>
              <w:spacing w:line="276" w:lineRule="auto"/>
              <w:rPr>
                <w:rFonts w:hint="default" w:ascii="Arial" w:hAnsi="Arial" w:cs="Arial"/>
                <w:b/>
                <w:sz w:val="28"/>
                <w:szCs w:val="28"/>
                <w:vertAlign w:val="baseline"/>
                <w:lang w:val="pl-PL"/>
              </w:rPr>
            </w:pPr>
            <w:r>
              <w:rPr>
                <w:rFonts w:hint="default" w:ascii="Arial" w:hAnsi="Arial" w:cs="Arial"/>
                <w:iCs/>
                <w:sz w:val="28"/>
                <w:szCs w:val="28"/>
                <w:lang w:val="nl-NL"/>
              </w:rPr>
              <w:t>12 + 27 = 27 + 12</w:t>
            </w:r>
          </w:p>
        </w:tc>
      </w:tr>
    </w:tbl>
    <w:p w14:paraId="6D8E0D07">
      <w:pPr>
        <w:spacing w:line="276" w:lineRule="auto"/>
        <w:rPr>
          <w:rFonts w:hint="default" w:ascii="Arial" w:hAnsi="Arial" w:cs="Arial"/>
          <w:b/>
          <w:sz w:val="28"/>
          <w:szCs w:val="28"/>
          <w:lang w:val="pl-PL"/>
        </w:rPr>
      </w:pPr>
    </w:p>
    <w:p w14:paraId="7940DC68">
      <w:pPr>
        <w:spacing w:line="276" w:lineRule="auto"/>
        <w:rPr>
          <w:rFonts w:hint="default" w:ascii="Arial" w:hAnsi="Arial" w:cs="Arial"/>
          <w:b/>
          <w:sz w:val="28"/>
          <w:szCs w:val="28"/>
          <w:lang w:val="pl-PL"/>
        </w:rPr>
      </w:pPr>
    </w:p>
    <w:p w14:paraId="73F5E2FB">
      <w:pPr>
        <w:spacing w:line="276" w:lineRule="auto"/>
        <w:rPr>
          <w:rFonts w:hint="default" w:ascii="Arial" w:hAnsi="Arial" w:cs="Arial"/>
          <w:b/>
          <w:sz w:val="28"/>
          <w:szCs w:val="28"/>
          <w:lang w:val="pl-PL"/>
        </w:rPr>
      </w:pPr>
    </w:p>
    <w:p w14:paraId="6B4E8C1A">
      <w:pPr>
        <w:spacing w:line="276" w:lineRule="auto"/>
        <w:rPr>
          <w:rFonts w:hint="default" w:ascii="Arial" w:hAnsi="Arial" w:cs="Arial"/>
          <w:b/>
          <w:sz w:val="28"/>
          <w:szCs w:val="28"/>
          <w:lang w:val="pl-PL"/>
        </w:rPr>
      </w:pPr>
    </w:p>
    <w:p w14:paraId="526FD4D0">
      <w:pPr>
        <w:spacing w:line="276" w:lineRule="auto"/>
        <w:rPr>
          <w:rFonts w:hint="default" w:ascii="Arial" w:hAnsi="Arial" w:cs="Arial"/>
          <w:b/>
          <w:sz w:val="28"/>
          <w:szCs w:val="28"/>
          <w:lang w:val="pl-PL"/>
        </w:rPr>
      </w:pPr>
      <w:r>
        <w:rPr>
          <w:rFonts w:hint="default" w:ascii="Arial" w:hAnsi="Arial" w:cs="Arial"/>
          <w:b/>
          <w:sz w:val="28"/>
          <w:szCs w:val="28"/>
          <w:lang w:val="pl-PL"/>
        </w:rPr>
        <w:t>Câu</w:t>
      </w:r>
      <w:r>
        <w:rPr>
          <w:rFonts w:hint="default" w:ascii="Arial" w:hAnsi="Arial" w:cs="Arial"/>
          <w:b/>
          <w:sz w:val="28"/>
          <w:szCs w:val="28"/>
          <w:lang w:val="vi-VN"/>
        </w:rPr>
        <w:t xml:space="preserve"> </w:t>
      </w:r>
      <w:r>
        <w:rPr>
          <w:rFonts w:hint="default" w:ascii="Arial" w:hAnsi="Arial" w:cs="Arial"/>
          <w:b/>
          <w:sz w:val="28"/>
          <w:szCs w:val="28"/>
          <w:lang w:val="pl-PL"/>
        </w:rPr>
        <w:t>9: (M2 – 1 điểm)</w:t>
      </w:r>
    </w:p>
    <w:p w14:paraId="1573754C">
      <w:pPr>
        <w:spacing w:line="276" w:lineRule="auto"/>
        <w:rPr>
          <w:rFonts w:hint="default" w:ascii="Arial" w:hAnsi="Arial" w:cs="Arial"/>
          <w:sz w:val="28"/>
          <w:szCs w:val="28"/>
          <w:lang w:val="pl-PL"/>
        </w:rPr>
      </w:pPr>
      <w:r>
        <w:rPr>
          <w:rFonts w:hint="default" w:ascii="Arial" w:hAnsi="Arial" w:cs="Arial"/>
          <w:sz w:val="28"/>
          <w:szCs w:val="28"/>
          <w:lang w:val="pl-PL"/>
        </w:rPr>
        <w:t>Phép tính: 35 + 20 = 55</w:t>
      </w:r>
    </w:p>
    <w:p w14:paraId="1112898B">
      <w:pPr>
        <w:spacing w:line="276" w:lineRule="auto"/>
        <w:rPr>
          <w:rFonts w:hint="default" w:ascii="Arial" w:hAnsi="Arial" w:cs="Arial"/>
          <w:sz w:val="28"/>
          <w:szCs w:val="28"/>
          <w:lang w:val="pl-PL"/>
        </w:rPr>
      </w:pPr>
      <w:r>
        <w:rPr>
          <w:rFonts w:hint="default" w:ascii="Arial" w:hAnsi="Arial" w:cs="Arial"/>
          <w:sz w:val="28"/>
          <w:szCs w:val="28"/>
          <w:lang w:val="pl-PL"/>
        </w:rPr>
        <w:t>Trong phòng có tất cả 55 cái ghế.</w:t>
      </w:r>
    </w:p>
    <w:p w14:paraId="4004A4D7">
      <w:pPr>
        <w:spacing w:line="276" w:lineRule="auto"/>
        <w:rPr>
          <w:rFonts w:hint="default" w:ascii="Arial" w:hAnsi="Arial" w:cs="Arial"/>
          <w:b/>
          <w:sz w:val="28"/>
          <w:szCs w:val="28"/>
          <w:lang w:val="pl-PL"/>
        </w:rPr>
      </w:pPr>
      <w:r>
        <w:rPr>
          <w:rFonts w:hint="default" w:ascii="Arial" w:hAnsi="Arial" w:cs="Arial"/>
          <w:b/>
          <w:sz w:val="28"/>
          <w:szCs w:val="28"/>
          <w:lang w:val="pl-PL"/>
        </w:rPr>
        <w:t>Câu 10: (M3 – 1 điểm)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2830"/>
      </w:tblGrid>
      <w:tr w14:paraId="4957D2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 w14:paraId="18852501">
            <w:pPr>
              <w:tabs>
                <w:tab w:val="left" w:pos="2784"/>
              </w:tabs>
              <w:spacing w:before="120" w:after="120" w:line="276" w:lineRule="auto"/>
              <w:contextualSpacing/>
              <w:rPr>
                <w:rFonts w:hint="default" w:ascii="Arial" w:hAnsi="Arial" w:cs="Arial"/>
                <w:b/>
                <w:iCs/>
                <w:spacing w:val="-6"/>
                <w:sz w:val="28"/>
                <w:szCs w:val="28"/>
                <w:u w:val="single"/>
                <w:lang w:val="nl-NL"/>
              </w:rPr>
            </w:pP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  <w:t xml:space="preserve">      3   </w:t>
            </w:r>
            <w:r>
              <w:rPr>
                <w:rFonts w:hint="default" w:ascii="Arial" w:hAnsi="Arial" w:cs="Arial"/>
                <w:b/>
                <w:iCs/>
                <w:spacing w:val="-6"/>
                <w:sz w:val="28"/>
                <w:szCs w:val="28"/>
                <w:u w:val="single"/>
                <w:lang w:val="nl-NL"/>
              </w:rPr>
              <w:t>4</w:t>
            </w:r>
          </w:p>
        </w:tc>
        <w:tc>
          <w:tcPr>
            <w:tcW w:w="2830" w:type="dxa"/>
            <w:noWrap w:val="0"/>
            <w:vAlign w:val="top"/>
          </w:tcPr>
          <w:p w14:paraId="549A7D97">
            <w:pPr>
              <w:tabs>
                <w:tab w:val="left" w:pos="2784"/>
              </w:tabs>
              <w:spacing w:before="120" w:after="120" w:line="276" w:lineRule="auto"/>
              <w:contextualSpacing/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</w:pP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  <w:t xml:space="preserve">      8   </w:t>
            </w:r>
            <w:r>
              <w:rPr>
                <w:rFonts w:hint="default" w:ascii="Arial" w:hAnsi="Arial" w:cs="Arial"/>
                <w:b/>
                <w:iCs/>
                <w:spacing w:val="-6"/>
                <w:sz w:val="28"/>
                <w:szCs w:val="28"/>
                <w:u w:val="single"/>
                <w:lang w:val="nl-NL"/>
              </w:rPr>
              <w:t>2</w:t>
            </w:r>
          </w:p>
        </w:tc>
      </w:tr>
      <w:tr w14:paraId="7C9445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 w14:paraId="30C6FBA3">
            <w:pPr>
              <w:tabs>
                <w:tab w:val="left" w:pos="2784"/>
              </w:tabs>
              <w:spacing w:before="120" w:after="120" w:line="276" w:lineRule="auto"/>
              <w:contextualSpacing/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</w:pP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  <w:t xml:space="preserve">   </w:t>
            </w: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vertAlign w:val="superscript"/>
                <w:lang w:val="nl-NL"/>
              </w:rPr>
              <w:t xml:space="preserve">+   </w:t>
            </w: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  <w:t>2   5</w:t>
            </w:r>
          </w:p>
        </w:tc>
        <w:tc>
          <w:tcPr>
            <w:tcW w:w="2830" w:type="dxa"/>
            <w:noWrap w:val="0"/>
            <w:vAlign w:val="top"/>
          </w:tcPr>
          <w:p w14:paraId="3EFBD0CE">
            <w:pPr>
              <w:tabs>
                <w:tab w:val="left" w:pos="2784"/>
              </w:tabs>
              <w:spacing w:before="120" w:after="120" w:line="276" w:lineRule="auto"/>
              <w:contextualSpacing/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</w:pP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vertAlign w:val="superscript"/>
                <w:lang w:val="nl-NL"/>
              </w:rPr>
              <w:t xml:space="preserve">     - </w:t>
            </w: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  <w:t xml:space="preserve"> 6    2</w:t>
            </w:r>
          </w:p>
        </w:tc>
      </w:tr>
      <w:tr w14:paraId="47937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top"/>
          </w:tcPr>
          <w:p w14:paraId="76D0242A">
            <w:pPr>
              <w:tabs>
                <w:tab w:val="left" w:pos="2784"/>
              </w:tabs>
              <w:spacing w:before="120" w:after="120" w:line="276" w:lineRule="auto"/>
              <w:contextualSpacing/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</w:pP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187325</wp:posOffset>
                      </wp:positionH>
                      <wp:positionV relativeFrom="paragraph">
                        <wp:posOffset>63500</wp:posOffset>
                      </wp:positionV>
                      <wp:extent cx="590550" cy="9525"/>
                      <wp:effectExtent l="0" t="4445" r="0" b="5080"/>
                      <wp:wrapNone/>
                      <wp:docPr id="4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90550" cy="9525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y;margin-left:14.75pt;margin-top:5pt;height:0.75pt;width:46.5pt;z-index:251659264;mso-width-relative:page;mso-height-relative:page;" filled="f" stroked="t" coordsize="21600,21600" o:gfxdata="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P5lQDUAAAA&#10;CAEAAA8AAAAAAAAAAQAgAAAAIgAAAGRycy9kb3ducmV2LnhtbFBLAQIUABQAAAAIAIdO4kBlOx0Y&#10;6AEAAPsDAAAOAAAAAAAAAAEAIAAAACMBAABkcnMvZTJvRG9jLnhtbFBLBQYAAAAABgAGAFkBAAB9&#10;BQAAAAA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  <w:t xml:space="preserve">      5   9</w:t>
            </w:r>
          </w:p>
        </w:tc>
        <w:tc>
          <w:tcPr>
            <w:tcW w:w="2830" w:type="dxa"/>
            <w:noWrap w:val="0"/>
            <w:vAlign w:val="top"/>
          </w:tcPr>
          <w:p w14:paraId="320A6735">
            <w:pPr>
              <w:tabs>
                <w:tab w:val="left" w:pos="2784"/>
              </w:tabs>
              <w:spacing w:before="120" w:after="120" w:line="276" w:lineRule="auto"/>
              <w:contextualSpacing/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</w:pP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53975</wp:posOffset>
                      </wp:positionV>
                      <wp:extent cx="723900" cy="0"/>
                      <wp:effectExtent l="0" t="4445" r="0" b="508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00" cy="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3.8pt;margin-top:4.25pt;height:0pt;width:57pt;z-index:251660288;mso-width-relative:page;mso-height-relative:page;" filled="f" stroked="t" coordsize="21600,21600" o:gfxdata="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8fsxi9MAAAAGAQAADwAA&#10;AAAAAAABACAAAAAiAAAAZHJzL2Rvd25yZXYueG1sUEsBAhQAFAAAAAgAh07iQFjdEkfiAQAA7gMA&#10;AA4AAAAAAAAAAQAgAAAAIgEAAGRycy9lMm9Eb2MueG1sUEsFBgAAAAAGAAYAWQEAAHY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  <w:t xml:space="preserve">       </w:t>
            </w:r>
            <w:r>
              <w:rPr>
                <w:rFonts w:hint="default" w:ascii="Arial" w:hAnsi="Arial" w:cs="Arial"/>
                <w:b/>
                <w:iCs/>
                <w:spacing w:val="-6"/>
                <w:sz w:val="28"/>
                <w:szCs w:val="28"/>
                <w:u w:val="single"/>
                <w:lang w:val="nl-NL"/>
              </w:rPr>
              <w:t>2</w:t>
            </w:r>
            <w:r>
              <w:rPr>
                <w:rFonts w:hint="default" w:ascii="Arial" w:hAnsi="Arial" w:cs="Arial"/>
                <w:iCs/>
                <w:spacing w:val="-6"/>
                <w:sz w:val="28"/>
                <w:szCs w:val="28"/>
                <w:lang w:val="nl-NL"/>
              </w:rPr>
              <w:t xml:space="preserve">   0</w:t>
            </w:r>
          </w:p>
        </w:tc>
      </w:tr>
    </w:tbl>
    <w:p w14:paraId="63F6676C">
      <w:pPr>
        <w:rPr>
          <w:rFonts w:ascii="Arial" w:hAnsi="Arial" w:cs="Arial"/>
        </w:rPr>
      </w:pPr>
    </w:p>
    <w:p w14:paraId="7CC8D393">
      <w:pPr>
        <w:rPr>
          <w:rFonts w:ascii="Arial" w:hAnsi="Arial" w:cs="Arial"/>
        </w:rPr>
      </w:pPr>
    </w:p>
    <w:p w14:paraId="5FFBB9BF">
      <w:pPr>
        <w:rPr>
          <w:rFonts w:ascii="Arial" w:hAnsi="Arial" w:cs="Arial"/>
        </w:rPr>
      </w:pPr>
    </w:p>
    <w:p w14:paraId="30CDC4A9">
      <w:pPr>
        <w:rPr>
          <w:rFonts w:ascii="Arial" w:hAnsi="Arial" w:cs="Arial"/>
        </w:rPr>
      </w:pPr>
    </w:p>
    <w:p w14:paraId="47D546E9">
      <w:pPr>
        <w:rPr>
          <w:rFonts w:ascii="Arial" w:hAnsi="Arial" w:cs="Arial"/>
        </w:rPr>
      </w:pPr>
    </w:p>
    <w:p w14:paraId="19BE4C2E">
      <w:pPr>
        <w:rPr>
          <w:rFonts w:ascii="Arial" w:hAnsi="Arial" w:cs="Arial"/>
        </w:rPr>
      </w:pPr>
    </w:p>
    <w:p w14:paraId="58209A62">
      <w:pPr>
        <w:rPr>
          <w:rFonts w:ascii="Arial" w:hAnsi="Arial" w:cs="Arial"/>
        </w:rPr>
      </w:pPr>
    </w:p>
    <w:p w14:paraId="1E8784DC">
      <w:pPr>
        <w:rPr>
          <w:rFonts w:ascii="Arial" w:hAnsi="Arial" w:cs="Arial"/>
        </w:rPr>
      </w:pPr>
    </w:p>
    <w:p w14:paraId="30A2469B">
      <w:pPr>
        <w:rPr>
          <w:rFonts w:ascii="Arial" w:hAnsi="Arial" w:cs="Arial"/>
        </w:rPr>
      </w:pPr>
    </w:p>
    <w:p w14:paraId="05FBB801">
      <w:pPr>
        <w:jc w:val="center"/>
        <w:rPr>
          <w:rFonts w:hint="default" w:ascii="Times New Roman" w:hAnsi="Times New Roman" w:cs="Times New Roman"/>
          <w:b/>
          <w:bCs/>
          <w:lang w:val="vi-VN"/>
        </w:rPr>
      </w:pPr>
      <w:r>
        <w:rPr>
          <w:rFonts w:hint="default" w:ascii="Times New Roman" w:hAnsi="Times New Roman" w:cs="Times New Roman"/>
          <w:b/>
          <w:bCs/>
          <w:lang w:val="vi-VN"/>
        </w:rPr>
        <w:t>Đề nghị sao in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6"/>
        <w:gridCol w:w="4715"/>
      </w:tblGrid>
      <w:tr w14:paraId="69FC4E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94" w:type="dxa"/>
          </w:tcPr>
          <w:p w14:paraId="6E7BEBD2">
            <w:pPr>
              <w:spacing w:before="180" w:after="180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  <w:t>CBQL</w:t>
            </w:r>
          </w:p>
          <w:p w14:paraId="1BE796A6">
            <w:pPr>
              <w:spacing w:before="180" w:after="180"/>
              <w:jc w:val="center"/>
            </w:pPr>
            <w:r>
              <w:drawing>
                <wp:inline distT="0" distB="0" distL="114300" distR="114300">
                  <wp:extent cx="1943100" cy="579120"/>
                  <wp:effectExtent l="0" t="0" r="0" b="190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25367" b="210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310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CF1C2B">
            <w:pPr>
              <w:spacing w:before="180" w:after="180"/>
              <w:jc w:val="center"/>
              <w:rPr>
                <w:rFonts w:hint="default"/>
                <w:lang w:val="vi-VN"/>
              </w:rPr>
            </w:pPr>
            <w:r>
              <w:rPr>
                <w:rFonts w:hint="default"/>
                <w:b/>
                <w:bCs/>
                <w:lang w:val="vi-VN"/>
              </w:rPr>
              <w:t>Đỗ Trọng Biển</w:t>
            </w:r>
          </w:p>
        </w:tc>
        <w:tc>
          <w:tcPr>
            <w:tcW w:w="5495" w:type="dxa"/>
          </w:tcPr>
          <w:p w14:paraId="6CC94403">
            <w:pPr>
              <w:spacing w:before="180" w:after="180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  <w:t>NGƯỜI RA ĐỀ</w:t>
            </w:r>
          </w:p>
          <w:p w14:paraId="4D750AC6">
            <w:pPr>
              <w:spacing w:before="180" w:after="180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  <w:drawing>
                <wp:inline distT="0" distB="0" distL="114300" distR="114300">
                  <wp:extent cx="1628775" cy="629920"/>
                  <wp:effectExtent l="0" t="0" r="0" b="8255"/>
                  <wp:docPr id="3" name="Picture 3" descr="chữ kí thả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hữ kí thảo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t="15591" r="388" b="184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775" cy="629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E5D12D">
            <w:pPr>
              <w:spacing w:before="180" w:after="180"/>
              <w:jc w:val="center"/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bCs w:val="0"/>
                <w:color w:val="000000"/>
                <w:sz w:val="28"/>
                <w:szCs w:val="28"/>
                <w:vertAlign w:val="baseline"/>
                <w:lang w:val="vi-VN"/>
              </w:rPr>
              <w:t>Giáp Thị Thu Thảo</w:t>
            </w:r>
          </w:p>
        </w:tc>
      </w:tr>
    </w:tbl>
    <w:p w14:paraId="19C0B2D8">
      <w:pPr>
        <w:rPr>
          <w:rFonts w:ascii="Arial" w:hAnsi="Arial" w:cs="Arial"/>
        </w:rPr>
      </w:pPr>
    </w:p>
    <w:sectPr>
      <w:pgSz w:w="11906" w:h="16838"/>
      <w:pgMar w:top="1134" w:right="850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C935CB"/>
    <w:rsid w:val="00463BEE"/>
    <w:rsid w:val="005754D5"/>
    <w:rsid w:val="005D130A"/>
    <w:rsid w:val="007C325E"/>
    <w:rsid w:val="00EC3EF5"/>
    <w:rsid w:val="00EF0A0F"/>
    <w:rsid w:val="00EF6C1F"/>
    <w:rsid w:val="1B9457A5"/>
    <w:rsid w:val="22D47609"/>
    <w:rsid w:val="29DB0550"/>
    <w:rsid w:val="2DFF115D"/>
    <w:rsid w:val="34BA62AE"/>
    <w:rsid w:val="35143BF3"/>
    <w:rsid w:val="5DB300F3"/>
    <w:rsid w:val="5DC935CB"/>
    <w:rsid w:val="692862AA"/>
    <w:rsid w:val="6D315B11"/>
    <w:rsid w:val="6F6A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8"/>
      <w:szCs w:val="28"/>
      <w:lang w:val="vi-VN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5">
    <w:name w:val="Body text (2)1"/>
    <w:basedOn w:val="1"/>
    <w:qFormat/>
    <w:uiPriority w:val="0"/>
    <w:pPr>
      <w:widowControl w:val="0"/>
      <w:shd w:val="clear" w:color="auto" w:fill="FFFFFF"/>
      <w:spacing w:after="240" w:line="322" w:lineRule="exact"/>
      <w:jc w:val="center"/>
    </w:pPr>
    <w:rPr>
      <w:rFonts w:ascii="Calibri" w:hAnsi="Calibri" w:eastAsia="Calibri"/>
      <w:lang w:val="en-US"/>
    </w:rPr>
  </w:style>
  <w:style w:type="paragraph" w:customStyle="1" w:styleId="6">
    <w:name w:val="List Paragraph1"/>
    <w:basedOn w:val="1"/>
    <w:qFormat/>
    <w:uiPriority w:val="34"/>
    <w:pPr>
      <w:suppressAutoHyphens/>
      <w:spacing w:before="120" w:line="266" w:lineRule="auto"/>
      <w:ind w:left="720"/>
      <w:contextualSpacing/>
    </w:pPr>
    <w:rPr>
      <w:rFonts w:ascii="Calibri" w:hAnsi="Calibri" w:eastAsia="Calibri" w:cs="Calibri"/>
      <w:sz w:val="24"/>
      <w:lang w:val="en-US" w:eastAsia="zh-CN"/>
    </w:rPr>
  </w:style>
  <w:style w:type="paragraph" w:customStyle="1" w:styleId="7">
    <w:name w:val="p0"/>
    <w:basedOn w:val="1"/>
    <w:qFormat/>
    <w:uiPriority w:val="0"/>
    <w:pPr>
      <w:spacing w:before="100" w:beforeAutospacing="1" w:after="100" w:afterAutospacing="1" w:line="240" w:lineRule="auto"/>
      <w:jc w:val="left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102</Words>
  <Characters>587</Characters>
  <Lines>4</Lines>
  <Paragraphs>1</Paragraphs>
  <TotalTime>1</TotalTime>
  <ScaleCrop>false</ScaleCrop>
  <LinksUpToDate>false</LinksUpToDate>
  <CharactersWithSpaces>688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2024-10-09T00:13:00Z</dcterms:created>
  <dc:creator>Thảo Giáp</dc:creator>
  <cp:lastModifiedBy>Thảo Giáp</cp:lastModifiedBy>
  <dcterms:modified xsi:type="dcterms:W3CDTF">2025-04-11T00:34:25Z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1033-12.2.0.20782</vt:lpwstr>
  </property>
  <property fmtid="{D5CDD505-2E9C-101B-9397-08002B2CF9AE}" pid="3" name="ICV">
    <vt:lpwstr>4A819658934C4E238795EB5D7C55ED9A_11</vt:lpwstr>
  </property>
</Properties>
</file>